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6" w:type="dxa"/>
        <w:jc w:val="right"/>
        <w:tblLook w:val="04A0" w:firstRow="1" w:lastRow="0" w:firstColumn="1" w:lastColumn="0" w:noHBand="0" w:noVBand="1"/>
      </w:tblPr>
      <w:tblGrid>
        <w:gridCol w:w="8266"/>
        <w:gridCol w:w="296"/>
        <w:gridCol w:w="296"/>
        <w:gridCol w:w="296"/>
        <w:gridCol w:w="296"/>
        <w:gridCol w:w="296"/>
      </w:tblGrid>
      <w:tr w:rsidR="0077666E" w14:paraId="68361497" w14:textId="77777777" w:rsidTr="0077666E">
        <w:trPr>
          <w:jc w:val="right"/>
        </w:trPr>
        <w:tc>
          <w:tcPr>
            <w:tcW w:w="9746" w:type="dxa"/>
            <w:gridSpan w:val="6"/>
          </w:tcPr>
          <w:p w14:paraId="22BDD8E2" w14:textId="51DBCD24" w:rsidR="0077666E" w:rsidRPr="0065607D" w:rsidRDefault="00780289" w:rsidP="00257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  </w:t>
            </w:r>
            <w:r w:rsidR="007421EE" w:rsidRPr="0065607D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Bu anketin amacı: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25761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Kırklareli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Üniversitesi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Teknoloji Fakültesi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Mühendislik Programlarında öğrencilerin bir yarıyıl işletmelerde y</w:t>
            </w:r>
            <w:r w:rsidR="00CE5B9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apmış oldukları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İşletmede Mesleki Eğitim</w:t>
            </w:r>
            <w:r w:rsidR="003514A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u</w:t>
            </w:r>
            <w:r w:rsidR="00CE5B9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ygulaması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nın etkinliğini ölçmek,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uygulaması hususunda ortaya çıkabilecek aksaklıkları gidermek, </w:t>
            </w:r>
            <w:r w:rsidR="00B50984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m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ühendislik </w:t>
            </w:r>
            <w:r w:rsidR="00B50984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e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ğitiminin kalitesini artırmak ve iş piyasasının beklentilerini karşılayabilecek mühendislerin yetişmesini sağlamak amacıyla durum analizi yapmaktır.</w:t>
            </w:r>
            <w:r w:rsidR="0024303C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"</w:t>
            </w:r>
            <w:r w:rsidR="007421EE" w:rsidRPr="0065607D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Burada verilen bilgiler üçüncü şahıslar </w:t>
            </w:r>
            <w:r w:rsidR="0024303C" w:rsidRPr="0065607D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tr-TR"/>
              </w:rPr>
              <w:t>ve</w:t>
            </w:r>
            <w:r w:rsidR="007421EE" w:rsidRPr="0065607D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başka kurum ya da kuruluşlar ile paylaşılmayacaktır.</w:t>
            </w:r>
            <w:r w:rsidR="007421EE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"</w:t>
            </w:r>
          </w:p>
        </w:tc>
      </w:tr>
      <w:tr w:rsidR="0077666E" w14:paraId="2B53EE3F" w14:textId="77777777" w:rsidTr="0077666E">
        <w:trPr>
          <w:jc w:val="right"/>
        </w:trPr>
        <w:tc>
          <w:tcPr>
            <w:tcW w:w="8266" w:type="dxa"/>
            <w:vAlign w:val="bottom"/>
          </w:tcPr>
          <w:p w14:paraId="7DC0D16C" w14:textId="77777777" w:rsidR="0077666E" w:rsidRPr="0065607D" w:rsidRDefault="0077666E" w:rsidP="00BA55CC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Aşağıdaki sorulara 1 ile 5 arasında cevap veriniz. 1 </w:t>
            </w:r>
            <w:r w:rsidR="001468CF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“</w:t>
            </w:r>
            <w:r w:rsidRPr="0065607D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tr-TR"/>
              </w:rPr>
              <w:t>zayıf</w:t>
            </w:r>
            <w:r w:rsidR="001468CF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”</w:t>
            </w:r>
            <w:r w:rsidR="00BC3BAB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5 </w:t>
            </w:r>
            <w:r w:rsidR="001468CF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“</w:t>
            </w:r>
            <w:r w:rsidRPr="0065607D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tr-TR"/>
              </w:rPr>
              <w:t>çok iyi</w:t>
            </w:r>
            <w:r w:rsidR="001468CF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”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olarak değerlendirilecektir.</w:t>
            </w:r>
          </w:p>
        </w:tc>
        <w:tc>
          <w:tcPr>
            <w:tcW w:w="296" w:type="dxa"/>
          </w:tcPr>
          <w:p w14:paraId="692F2401" w14:textId="77777777" w:rsidR="0077666E" w:rsidRPr="0065607D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14:paraId="5085194C" w14:textId="77777777" w:rsidR="0077666E" w:rsidRPr="0065607D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14:paraId="1D2857C5" w14:textId="77777777" w:rsidR="0077666E" w:rsidRPr="0065607D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14:paraId="2FBBEE45" w14:textId="77777777" w:rsidR="0077666E" w:rsidRPr="0065607D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14:paraId="57B08E67" w14:textId="77777777" w:rsidR="0077666E" w:rsidRPr="0065607D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bookmarkStart w:id="0" w:name="_GoBack"/>
        <w:bookmarkEnd w:id="0"/>
      </w:tr>
      <w:tr w:rsidR="0077666E" w14:paraId="20F5F471" w14:textId="77777777" w:rsidTr="0077666E">
        <w:trPr>
          <w:jc w:val="right"/>
        </w:trPr>
        <w:tc>
          <w:tcPr>
            <w:tcW w:w="8266" w:type="dxa"/>
          </w:tcPr>
          <w:p w14:paraId="4DE79EC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uygulaması ile kurumunuzdaki faaliyetlerinize uygun mühendis </w:t>
            </w: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profili</w:t>
            </w:r>
            <w:proofErr w:type="gramEnd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ne oranda yetiştirilebilir?</w:t>
            </w:r>
          </w:p>
        </w:tc>
        <w:tc>
          <w:tcPr>
            <w:tcW w:w="296" w:type="dxa"/>
          </w:tcPr>
          <w:p w14:paraId="49C34BD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440D07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589636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2B6626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9E9949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54CDD936" w14:textId="77777777" w:rsidTr="0077666E">
        <w:trPr>
          <w:jc w:val="right"/>
        </w:trPr>
        <w:tc>
          <w:tcPr>
            <w:tcW w:w="8266" w:type="dxa"/>
          </w:tcPr>
          <w:p w14:paraId="16AF648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2.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için uygulanan süre yeterli midir?</w:t>
            </w:r>
          </w:p>
        </w:tc>
        <w:tc>
          <w:tcPr>
            <w:tcW w:w="296" w:type="dxa"/>
          </w:tcPr>
          <w:p w14:paraId="61AF46FC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1C430C2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335655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27DB78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BF5EE8F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56E00EFC" w14:textId="77777777" w:rsidTr="0077666E">
        <w:trPr>
          <w:jc w:val="right"/>
        </w:trPr>
        <w:tc>
          <w:tcPr>
            <w:tcW w:w="8266" w:type="dxa"/>
          </w:tcPr>
          <w:p w14:paraId="7812D0CB" w14:textId="77777777" w:rsidR="0077666E" w:rsidRPr="0065607D" w:rsidRDefault="0077666E" w:rsidP="00BA5CF4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3. Mühendis adayının </w:t>
            </w:r>
            <w:r w:rsidR="00BA5CF4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F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akültede aldığı eğitim yeterli midir?</w:t>
            </w:r>
          </w:p>
        </w:tc>
        <w:tc>
          <w:tcPr>
            <w:tcW w:w="296" w:type="dxa"/>
          </w:tcPr>
          <w:p w14:paraId="04E0F65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556D4A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F28BFD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955802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021AC6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47C1D50C" w14:textId="77777777" w:rsidTr="0077666E">
        <w:trPr>
          <w:jc w:val="right"/>
        </w:trPr>
        <w:tc>
          <w:tcPr>
            <w:tcW w:w="8266" w:type="dxa"/>
          </w:tcPr>
          <w:p w14:paraId="6CABC777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4. Gelecekte firmanızda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alacak aday sayısını artırmak ister misiniz?</w:t>
            </w:r>
          </w:p>
        </w:tc>
        <w:tc>
          <w:tcPr>
            <w:tcW w:w="296" w:type="dxa"/>
          </w:tcPr>
          <w:p w14:paraId="15100BF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3A8577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C2FCA9F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07CE23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1FE66FC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1EEAD99C" w14:textId="77777777" w:rsidTr="0077666E">
        <w:trPr>
          <w:jc w:val="right"/>
        </w:trPr>
        <w:tc>
          <w:tcPr>
            <w:tcW w:w="8266" w:type="dxa"/>
          </w:tcPr>
          <w:p w14:paraId="7216FEC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5.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boyunca mevcut öğrencilerle ilgilenme düzeyinizi değerlendiriniz.</w:t>
            </w:r>
          </w:p>
        </w:tc>
        <w:tc>
          <w:tcPr>
            <w:tcW w:w="296" w:type="dxa"/>
          </w:tcPr>
          <w:p w14:paraId="773A0FA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978875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FEBE0B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7182EA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5C2D82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2B7D7315" w14:textId="77777777" w:rsidTr="0077666E">
        <w:trPr>
          <w:jc w:val="right"/>
        </w:trPr>
        <w:tc>
          <w:tcPr>
            <w:tcW w:w="8266" w:type="dxa"/>
          </w:tcPr>
          <w:p w14:paraId="32AB0B2B" w14:textId="26808767" w:rsidR="0077666E" w:rsidRPr="0065607D" w:rsidRDefault="00B94C8F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6.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="00E24530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süresince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öğretim elemanlarımız </w:t>
            </w:r>
            <w:r w:rsidR="00E24530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ile yaptığınız görüşmeleri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yeterli buluyor musunuz?</w:t>
            </w:r>
          </w:p>
        </w:tc>
        <w:tc>
          <w:tcPr>
            <w:tcW w:w="296" w:type="dxa"/>
          </w:tcPr>
          <w:p w14:paraId="66D82DC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E60741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551B56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AA8E23F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BFC5CB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089EC0C7" w14:textId="77777777" w:rsidTr="0077666E">
        <w:trPr>
          <w:jc w:val="right"/>
        </w:trPr>
        <w:tc>
          <w:tcPr>
            <w:tcW w:w="8266" w:type="dxa"/>
          </w:tcPr>
          <w:p w14:paraId="06B4B29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7. Öğrencilere verilen eğitimin faaliyet alanınız ile uygunluğunu değerlendiriniz.</w:t>
            </w:r>
          </w:p>
        </w:tc>
        <w:tc>
          <w:tcPr>
            <w:tcW w:w="296" w:type="dxa"/>
          </w:tcPr>
          <w:p w14:paraId="5D34FD8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4EF5C1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DABD63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445ADE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02C900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52CB7E6A" w14:textId="77777777" w:rsidTr="0077666E">
        <w:trPr>
          <w:jc w:val="right"/>
        </w:trPr>
        <w:tc>
          <w:tcPr>
            <w:tcW w:w="8266" w:type="dxa"/>
          </w:tcPr>
          <w:p w14:paraId="4D56506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8. Kurumunuzda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yapan öğrencilerin işyerinize katkı düzeyi nedir?</w:t>
            </w:r>
          </w:p>
        </w:tc>
        <w:tc>
          <w:tcPr>
            <w:tcW w:w="296" w:type="dxa"/>
          </w:tcPr>
          <w:p w14:paraId="035795E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21D820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111FD3D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A2CFDE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B16551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474E9982" w14:textId="77777777" w:rsidTr="0077666E">
        <w:trPr>
          <w:jc w:val="right"/>
        </w:trPr>
        <w:tc>
          <w:tcPr>
            <w:tcW w:w="8266" w:type="dxa"/>
          </w:tcPr>
          <w:p w14:paraId="63BD9CB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9.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İşletmede Mesleki Eğitimin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 üniversite-sanayi iş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birliğine katkı düzeyini değerlendiriniz.</w:t>
            </w:r>
          </w:p>
        </w:tc>
        <w:tc>
          <w:tcPr>
            <w:tcW w:w="296" w:type="dxa"/>
          </w:tcPr>
          <w:p w14:paraId="7C32347A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D14334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AFF96C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A488A1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BE7665C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697B947B" w14:textId="77777777" w:rsidTr="0077666E">
        <w:trPr>
          <w:jc w:val="right"/>
        </w:trPr>
        <w:tc>
          <w:tcPr>
            <w:tcW w:w="8266" w:type="dxa"/>
          </w:tcPr>
          <w:p w14:paraId="2D63F20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10.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Eğitimden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önce Teknoloji Fakülteleri hakkındaki bilgi düzeyinizi değerlendiriniz.</w:t>
            </w:r>
          </w:p>
        </w:tc>
        <w:tc>
          <w:tcPr>
            <w:tcW w:w="296" w:type="dxa"/>
          </w:tcPr>
          <w:p w14:paraId="6E481223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DECB9A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D9A4B8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34F4A9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13EC40B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6F0059C2" w14:textId="77777777" w:rsidTr="0077666E">
        <w:trPr>
          <w:jc w:val="right"/>
        </w:trPr>
        <w:tc>
          <w:tcPr>
            <w:tcW w:w="8266" w:type="dxa"/>
          </w:tcPr>
          <w:p w14:paraId="44FC280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11.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uygulamasını sektördeki başka meslektaşlarınızla paylaştınız mı?</w:t>
            </w:r>
          </w:p>
        </w:tc>
        <w:tc>
          <w:tcPr>
            <w:tcW w:w="296" w:type="dxa"/>
          </w:tcPr>
          <w:p w14:paraId="189832E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1E51DF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DBB24A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F79328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793DFE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44CBE330" w14:textId="77777777" w:rsidTr="0077666E">
        <w:trPr>
          <w:jc w:val="right"/>
        </w:trPr>
        <w:tc>
          <w:tcPr>
            <w:tcW w:w="8266" w:type="dxa"/>
          </w:tcPr>
          <w:p w14:paraId="7B8048F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12. Üniversite eğitimine başlayacaklara Teknoloji Fakültelerini tercih etmelerini önerir misiniz?</w:t>
            </w:r>
          </w:p>
        </w:tc>
        <w:tc>
          <w:tcPr>
            <w:tcW w:w="296" w:type="dxa"/>
          </w:tcPr>
          <w:p w14:paraId="037BC4FC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E40B34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32A08A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E99C29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BC9B90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76350E1D" w14:textId="77777777" w:rsidTr="0077666E">
        <w:trPr>
          <w:jc w:val="right"/>
        </w:trPr>
        <w:tc>
          <w:tcPr>
            <w:tcW w:w="8266" w:type="dxa"/>
          </w:tcPr>
          <w:p w14:paraId="5CD77144" w14:textId="77777777" w:rsidR="0077666E" w:rsidRPr="0065607D" w:rsidRDefault="00B94C8F" w:rsidP="00BC3BAB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13. Uyguladığınız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Eğitimin </w:t>
            </w:r>
            <w:r w:rsidR="00BC3BAB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e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ndüstri stajından farklı olduğunu düşünüyor musunuz?</w:t>
            </w:r>
          </w:p>
        </w:tc>
        <w:tc>
          <w:tcPr>
            <w:tcW w:w="296" w:type="dxa"/>
          </w:tcPr>
          <w:p w14:paraId="50212CD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3C15C71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C0420F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57142E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52060F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7913D794" w14:textId="77777777" w:rsidTr="0077666E">
        <w:trPr>
          <w:jc w:val="right"/>
        </w:trPr>
        <w:tc>
          <w:tcPr>
            <w:tcW w:w="8266" w:type="dxa"/>
          </w:tcPr>
          <w:p w14:paraId="6C6B70D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14. Öğretim Elemanlarımız ile eğitim dışındaki mesleki, teknik, projeler vb. konularındaki </w:t>
            </w:r>
            <w:r w:rsidR="00B94C8F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görüşmelerinizi değerlendiriniz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96" w:type="dxa"/>
          </w:tcPr>
          <w:p w14:paraId="70D496C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26A97D2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F331CC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6E4EA4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6FD28D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4A4C553B" w14:textId="77777777" w:rsidTr="0077666E">
        <w:trPr>
          <w:jc w:val="right"/>
        </w:trPr>
        <w:tc>
          <w:tcPr>
            <w:tcW w:w="8266" w:type="dxa"/>
          </w:tcPr>
          <w:p w14:paraId="09423A1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15.</w:t>
            </w:r>
            <w:r w:rsidR="00BA5CF4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 öncesindeki üniversitelerle iş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birliği düzeyinizi değerlendiriniz.</w:t>
            </w:r>
          </w:p>
        </w:tc>
        <w:tc>
          <w:tcPr>
            <w:tcW w:w="296" w:type="dxa"/>
          </w:tcPr>
          <w:p w14:paraId="4CBA1D8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1B0A9F5A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190101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EC63EBD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661A037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210C871D" w14:textId="77777777" w:rsidTr="0077666E">
        <w:trPr>
          <w:jc w:val="right"/>
        </w:trPr>
        <w:tc>
          <w:tcPr>
            <w:tcW w:w="8266" w:type="dxa"/>
          </w:tcPr>
          <w:p w14:paraId="6D6E822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16.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Eğitim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 sonrasında üniversitelerle iş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birliği düzeyinizi değerlendiriniz.</w:t>
            </w:r>
          </w:p>
        </w:tc>
        <w:tc>
          <w:tcPr>
            <w:tcW w:w="296" w:type="dxa"/>
          </w:tcPr>
          <w:p w14:paraId="438454E8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6BA256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6E3A4B3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D656D67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722E734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1609AD54" w14:textId="77777777" w:rsidTr="0077666E">
        <w:trPr>
          <w:jc w:val="right"/>
        </w:trPr>
        <w:tc>
          <w:tcPr>
            <w:tcW w:w="8266" w:type="dxa"/>
          </w:tcPr>
          <w:p w14:paraId="78A8397A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17. Öğrencilerimizin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</w:t>
            </w:r>
            <w:proofErr w:type="gramStart"/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Eğitim 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uygulamasına</w:t>
            </w:r>
            <w:proofErr w:type="gramEnd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ilgi düzeylerini değerlendiriniz.</w:t>
            </w:r>
          </w:p>
        </w:tc>
        <w:tc>
          <w:tcPr>
            <w:tcW w:w="296" w:type="dxa"/>
          </w:tcPr>
          <w:p w14:paraId="68B1E445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B8F1B16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C0EE3AD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2411EA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7425027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11B546CC" w14:textId="77777777" w:rsidTr="0077666E">
        <w:trPr>
          <w:jc w:val="right"/>
        </w:trPr>
        <w:tc>
          <w:tcPr>
            <w:tcW w:w="8266" w:type="dxa"/>
          </w:tcPr>
          <w:p w14:paraId="0C4B3C1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18. Öğrencimizin İş Sağlığı ve Güvenliği kurallarına uyma düzeyini değerlendiriniz.</w:t>
            </w:r>
          </w:p>
        </w:tc>
        <w:tc>
          <w:tcPr>
            <w:tcW w:w="296" w:type="dxa"/>
          </w:tcPr>
          <w:p w14:paraId="3D4D309F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54F1DAD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7324E7D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3FF9E6A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71136FCF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666E" w14:paraId="1C7628AB" w14:textId="77777777" w:rsidTr="0077666E">
        <w:trPr>
          <w:jc w:val="right"/>
        </w:trPr>
        <w:tc>
          <w:tcPr>
            <w:tcW w:w="8266" w:type="dxa"/>
          </w:tcPr>
          <w:p w14:paraId="7269B77B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19. İhtiyaç olduğunda mezunlarımıza iş yerinizde istihdam önceliği verme düzeyinizi belirtiniz.</w:t>
            </w:r>
          </w:p>
        </w:tc>
        <w:tc>
          <w:tcPr>
            <w:tcW w:w="296" w:type="dxa"/>
          </w:tcPr>
          <w:p w14:paraId="5CB0CC7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059FCE1E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5EB2F7D0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12D9D922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14:paraId="4A6B9669" w14:textId="77777777" w:rsidR="0077666E" w:rsidRPr="0065607D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21EE" w14:paraId="21B01526" w14:textId="77777777" w:rsidTr="00D3389F">
        <w:trPr>
          <w:trHeight w:val="968"/>
          <w:jc w:val="right"/>
        </w:trPr>
        <w:tc>
          <w:tcPr>
            <w:tcW w:w="9746" w:type="dxa"/>
            <w:gridSpan w:val="6"/>
          </w:tcPr>
          <w:p w14:paraId="7C02D885" w14:textId="77777777" w:rsidR="007421EE" w:rsidRPr="0065607D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20.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</w:t>
            </w:r>
            <w:proofErr w:type="gramStart"/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Eğitim 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</w:t>
            </w:r>
            <w:proofErr w:type="gramEnd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ile ilgili öğrenci</w:t>
            </w:r>
            <w:r w:rsidR="00DE25D9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ler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den beklentilerinizi ve önerilerinizi belirtiniz.</w:t>
            </w:r>
          </w:p>
          <w:p w14:paraId="1439738F" w14:textId="77777777" w:rsidR="007421EE" w:rsidRPr="0065607D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7B12F78F" w14:textId="77777777" w:rsidR="007421EE" w:rsidRPr="0065607D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421EE" w14:paraId="7859B8C1" w14:textId="77777777" w:rsidTr="001D2ED7">
        <w:trPr>
          <w:trHeight w:val="968"/>
          <w:jc w:val="right"/>
        </w:trPr>
        <w:tc>
          <w:tcPr>
            <w:tcW w:w="9746" w:type="dxa"/>
            <w:gridSpan w:val="6"/>
          </w:tcPr>
          <w:p w14:paraId="7B28115E" w14:textId="77777777" w:rsidR="007421EE" w:rsidRPr="0065607D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21. 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</w:t>
            </w:r>
            <w:proofErr w:type="gramStart"/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Eğitim 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</w:t>
            </w:r>
            <w:proofErr w:type="gramEnd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ile ilgili Fakültemizden beklentilerinizi ve önerilerinizi belirtiniz.</w:t>
            </w:r>
          </w:p>
          <w:p w14:paraId="4B2F36B0" w14:textId="77777777" w:rsidR="007421EE" w:rsidRPr="0065607D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6D51DB5F" w14:textId="77777777" w:rsidR="007421EE" w:rsidRPr="0065607D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421EE" w14:paraId="64E4720A" w14:textId="77777777" w:rsidTr="007276FB">
        <w:trPr>
          <w:trHeight w:val="968"/>
          <w:jc w:val="right"/>
        </w:trPr>
        <w:tc>
          <w:tcPr>
            <w:tcW w:w="9746" w:type="dxa"/>
            <w:gridSpan w:val="6"/>
          </w:tcPr>
          <w:p w14:paraId="2511BE06" w14:textId="77777777" w:rsidR="007421EE" w:rsidRPr="0065607D" w:rsidRDefault="007421EE" w:rsidP="0077666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22. </w:t>
            </w:r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İşletmede Mesleki </w:t>
            </w:r>
            <w:proofErr w:type="gramStart"/>
            <w:r w:rsidR="0065607D"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Eğitim  </w:t>
            </w: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uygulaması</w:t>
            </w:r>
            <w:proofErr w:type="gramEnd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ile ilgili şimdi veya ileride karşılaşılabilecek sorunlar/engeller hakkında düşüncelerinizi paylaşır mısınız?</w:t>
            </w:r>
          </w:p>
          <w:p w14:paraId="34B3B409" w14:textId="77777777" w:rsidR="007421EE" w:rsidRPr="0065607D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6D0E9E86" w14:textId="77777777" w:rsidR="007421EE" w:rsidRPr="0065607D" w:rsidRDefault="007421EE" w:rsidP="007421E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421EE" w14:paraId="5EB699DE" w14:textId="77777777" w:rsidTr="002F0F45">
        <w:trPr>
          <w:trHeight w:val="968"/>
          <w:jc w:val="right"/>
        </w:trPr>
        <w:tc>
          <w:tcPr>
            <w:tcW w:w="9746" w:type="dxa"/>
            <w:gridSpan w:val="6"/>
          </w:tcPr>
          <w:p w14:paraId="2AF7D11C" w14:textId="77777777" w:rsidR="007421EE" w:rsidRPr="0065607D" w:rsidRDefault="007421EE" w:rsidP="0077666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23. Varsa diğer görüş ve önerilerinizi belirtiniz.</w:t>
            </w:r>
          </w:p>
          <w:p w14:paraId="001DF319" w14:textId="77777777" w:rsidR="007421EE" w:rsidRPr="0065607D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1803A3FB" w14:textId="77777777" w:rsidR="007421EE" w:rsidRPr="0065607D" w:rsidRDefault="007421EE" w:rsidP="007421E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607D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14:paraId="1E39BF03" w14:textId="77777777" w:rsidR="00D70DE5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618838" w14:textId="77777777" w:rsidR="00D70DE5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393AD" w14:textId="77777777" w:rsidR="0077666E" w:rsidRPr="00D70DE5" w:rsidRDefault="00D70DE5" w:rsidP="00D70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5607D">
        <w:rPr>
          <w:rFonts w:ascii="Times New Roman" w:hAnsi="Times New Roman" w:cs="Times New Roman"/>
          <w:b/>
          <w:sz w:val="20"/>
          <w:szCs w:val="20"/>
        </w:rPr>
        <w:t>İşletme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 xml:space="preserve"> Yetkilisinin</w:t>
      </w:r>
    </w:p>
    <w:p w14:paraId="44352AB1" w14:textId="77777777" w:rsidR="00677576" w:rsidRDefault="00D70DE5" w:rsidP="00677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0DE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7757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>Adı Soyadı</w:t>
      </w:r>
      <w:r w:rsidR="009870F6"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B38FC8" w14:textId="77777777" w:rsidR="0077666E" w:rsidRPr="00D70DE5" w:rsidRDefault="00677576" w:rsidP="00677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D70D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5607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D1FA4"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0DE5">
        <w:rPr>
          <w:rFonts w:ascii="Times New Roman" w:hAnsi="Times New Roman" w:cs="Times New Roman"/>
          <w:b/>
          <w:sz w:val="20"/>
          <w:szCs w:val="20"/>
        </w:rPr>
        <w:t>Kaşe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>İmza</w:t>
      </w:r>
    </w:p>
    <w:p w14:paraId="24977FFC" w14:textId="77777777" w:rsidR="0077666E" w:rsidRPr="00F74749" w:rsidRDefault="0077666E" w:rsidP="00EB375A">
      <w:pPr>
        <w:rPr>
          <w:rFonts w:ascii="Times New Roman" w:hAnsi="Times New Roman" w:cs="Times New Roman"/>
          <w:sz w:val="16"/>
          <w:szCs w:val="16"/>
        </w:rPr>
      </w:pPr>
    </w:p>
    <w:sectPr w:rsidR="0077666E" w:rsidRPr="00F74749" w:rsidSect="008C5A9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36C5" w14:textId="77777777" w:rsidR="006B0713" w:rsidRDefault="006B0713" w:rsidP="00753212">
      <w:pPr>
        <w:spacing w:after="0" w:line="240" w:lineRule="auto"/>
      </w:pPr>
      <w:r>
        <w:separator/>
      </w:r>
    </w:p>
  </w:endnote>
  <w:endnote w:type="continuationSeparator" w:id="0">
    <w:p w14:paraId="03EFF647" w14:textId="77777777" w:rsidR="006B0713" w:rsidRDefault="006B0713" w:rsidP="007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52CF" w14:textId="77777777" w:rsidR="00DA6D3B" w:rsidRDefault="00DA6D3B" w:rsidP="00753212">
    <w:pPr>
      <w:pStyle w:val="AltBilgi"/>
      <w:jc w:val="right"/>
      <w:rPr>
        <w:rFonts w:ascii="Times New Roman" w:hAnsi="Times New Roman" w:cs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05A6" w14:textId="77777777" w:rsidR="006B0713" w:rsidRDefault="006B0713" w:rsidP="00753212">
      <w:pPr>
        <w:spacing w:after="0" w:line="240" w:lineRule="auto"/>
      </w:pPr>
      <w:r>
        <w:separator/>
      </w:r>
    </w:p>
  </w:footnote>
  <w:footnote w:type="continuationSeparator" w:id="0">
    <w:p w14:paraId="31B9320B" w14:textId="77777777" w:rsidR="006B0713" w:rsidRDefault="006B0713" w:rsidP="007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5302" w14:textId="61E0D39C" w:rsidR="003429A1" w:rsidRDefault="003429A1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9"/>
      <w:gridCol w:w="5244"/>
      <w:gridCol w:w="1583"/>
      <w:gridCol w:w="1218"/>
    </w:tblGrid>
    <w:tr w:rsidR="003429A1" w14:paraId="35EDF654" w14:textId="77777777" w:rsidTr="001D4C78">
      <w:trPr>
        <w:trHeight w:val="340"/>
      </w:trPr>
      <w:tc>
        <w:tcPr>
          <w:tcW w:w="9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8578F" w14:textId="77777777" w:rsidR="003429A1" w:rsidRPr="00BF714B" w:rsidRDefault="003429A1" w:rsidP="003429A1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BF714B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08E1941" wp14:editId="166BD4FE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3E423" w14:textId="77777777" w:rsidR="003429A1" w:rsidRPr="00C63A15" w:rsidRDefault="003429A1" w:rsidP="003429A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5143EEBA" w14:textId="77777777" w:rsidR="003429A1" w:rsidRPr="00C63A15" w:rsidRDefault="003429A1" w:rsidP="003429A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                                                    TEKNOLOJİ FAKÜLTESİ                                                                     </w:t>
          </w:r>
        </w:p>
        <w:p w14:paraId="495470B2" w14:textId="77777777" w:rsidR="001D4C78" w:rsidRDefault="001D4C78" w:rsidP="003429A1">
          <w:pPr>
            <w:pStyle w:val="AralkYok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İŞLETMEDE MESLEKİ EĞİTİM</w:t>
          </w:r>
        </w:p>
        <w:p w14:paraId="362A3182" w14:textId="72914016" w:rsidR="003429A1" w:rsidRPr="00C63A15" w:rsidRDefault="001D4C78" w:rsidP="003429A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İŞLETME ANKETİ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BA1D33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FEE040" w14:textId="7D2A0E28" w:rsidR="003429A1" w:rsidRPr="00BF714B" w:rsidRDefault="001D4C78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TEF.FR</w:t>
          </w:r>
          <w:proofErr w:type="gramEnd"/>
          <w:r>
            <w:rPr>
              <w:rFonts w:ascii="Times New Roman" w:hAnsi="Times New Roman"/>
              <w:sz w:val="20"/>
            </w:rPr>
            <w:t>.011</w:t>
          </w:r>
        </w:p>
      </w:tc>
    </w:tr>
    <w:tr w:rsidR="003429A1" w14:paraId="733D4FCC" w14:textId="77777777" w:rsidTr="001D4C78">
      <w:trPr>
        <w:trHeight w:val="340"/>
      </w:trPr>
      <w:tc>
        <w:tcPr>
          <w:tcW w:w="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FD0C2" w14:textId="77777777" w:rsidR="003429A1" w:rsidRPr="00BF714B" w:rsidRDefault="003429A1" w:rsidP="003429A1">
          <w:pPr>
            <w:rPr>
              <w:rFonts w:ascii="Arial" w:hAnsi="Arial" w:cs="Arial"/>
            </w:rPr>
          </w:pPr>
        </w:p>
      </w:tc>
      <w:tc>
        <w:tcPr>
          <w:tcW w:w="26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84697" w14:textId="77777777" w:rsidR="003429A1" w:rsidRPr="00BF714B" w:rsidRDefault="003429A1" w:rsidP="003429A1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48FDD4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3E61DF" w14:textId="0690B67E" w:rsidR="003429A1" w:rsidRPr="00BF714B" w:rsidRDefault="001D4C78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17.06.2022</w:t>
          </w:r>
        </w:p>
      </w:tc>
    </w:tr>
    <w:tr w:rsidR="003429A1" w14:paraId="17281CA8" w14:textId="77777777" w:rsidTr="001D4C78">
      <w:trPr>
        <w:trHeight w:val="340"/>
      </w:trPr>
      <w:tc>
        <w:tcPr>
          <w:tcW w:w="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2B3EA3" w14:textId="77777777" w:rsidR="003429A1" w:rsidRPr="00BF714B" w:rsidRDefault="003429A1" w:rsidP="003429A1">
          <w:pPr>
            <w:rPr>
              <w:rFonts w:ascii="Arial" w:hAnsi="Arial" w:cs="Arial"/>
            </w:rPr>
          </w:pPr>
        </w:p>
      </w:tc>
      <w:tc>
        <w:tcPr>
          <w:tcW w:w="26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EAF62" w14:textId="77777777" w:rsidR="003429A1" w:rsidRPr="00BF714B" w:rsidRDefault="003429A1" w:rsidP="003429A1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B16F8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D162A" w14:textId="6CE9D896" w:rsidR="003429A1" w:rsidRPr="00BF714B" w:rsidRDefault="001D4C78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3429A1" w14:paraId="1734BF17" w14:textId="77777777" w:rsidTr="001D4C78">
      <w:trPr>
        <w:trHeight w:val="340"/>
      </w:trPr>
      <w:tc>
        <w:tcPr>
          <w:tcW w:w="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E012DF" w14:textId="77777777" w:rsidR="003429A1" w:rsidRPr="00BF714B" w:rsidRDefault="003429A1" w:rsidP="003429A1">
          <w:pPr>
            <w:rPr>
              <w:rFonts w:ascii="Arial" w:hAnsi="Arial" w:cs="Arial"/>
            </w:rPr>
          </w:pPr>
        </w:p>
      </w:tc>
      <w:tc>
        <w:tcPr>
          <w:tcW w:w="26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40FDE8" w14:textId="77777777" w:rsidR="003429A1" w:rsidRPr="00BF714B" w:rsidRDefault="003429A1" w:rsidP="003429A1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5981BA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D28B3F" w14:textId="068D9E37" w:rsidR="003429A1" w:rsidRPr="00BF714B" w:rsidRDefault="001D4C78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3429A1" w14:paraId="4B17F13A" w14:textId="77777777" w:rsidTr="001D4C78">
      <w:trPr>
        <w:trHeight w:val="340"/>
      </w:trPr>
      <w:tc>
        <w:tcPr>
          <w:tcW w:w="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93889B" w14:textId="77777777" w:rsidR="003429A1" w:rsidRPr="00BF714B" w:rsidRDefault="003429A1" w:rsidP="003429A1">
          <w:pPr>
            <w:rPr>
              <w:rFonts w:ascii="Arial" w:hAnsi="Arial" w:cs="Arial"/>
            </w:rPr>
          </w:pPr>
        </w:p>
      </w:tc>
      <w:tc>
        <w:tcPr>
          <w:tcW w:w="26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C856F" w14:textId="77777777" w:rsidR="003429A1" w:rsidRPr="00BF714B" w:rsidRDefault="003429A1" w:rsidP="003429A1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C7FF71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9F5F4E" w14:textId="77777777" w:rsidR="003429A1" w:rsidRPr="00BF714B" w:rsidRDefault="003429A1" w:rsidP="003429A1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14:paraId="1DCDEAF5" w14:textId="77777777" w:rsidR="003429A1" w:rsidRDefault="003429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B5"/>
    <w:rsid w:val="0000595E"/>
    <w:rsid w:val="00092C79"/>
    <w:rsid w:val="000A5DA7"/>
    <w:rsid w:val="000B46DD"/>
    <w:rsid w:val="00110813"/>
    <w:rsid w:val="001363BB"/>
    <w:rsid w:val="001468CF"/>
    <w:rsid w:val="00180E51"/>
    <w:rsid w:val="00181CCB"/>
    <w:rsid w:val="00196224"/>
    <w:rsid w:val="001B373E"/>
    <w:rsid w:val="001D4C78"/>
    <w:rsid w:val="001F3D54"/>
    <w:rsid w:val="002049F5"/>
    <w:rsid w:val="00235C31"/>
    <w:rsid w:val="0024303C"/>
    <w:rsid w:val="0025761E"/>
    <w:rsid w:val="00275443"/>
    <w:rsid w:val="002D1FA4"/>
    <w:rsid w:val="002D277D"/>
    <w:rsid w:val="002F21A6"/>
    <w:rsid w:val="00316999"/>
    <w:rsid w:val="00336B06"/>
    <w:rsid w:val="00337C83"/>
    <w:rsid w:val="003429A1"/>
    <w:rsid w:val="003514AD"/>
    <w:rsid w:val="00377C57"/>
    <w:rsid w:val="003F19F4"/>
    <w:rsid w:val="00403E63"/>
    <w:rsid w:val="004178D8"/>
    <w:rsid w:val="004B6BB0"/>
    <w:rsid w:val="004C343F"/>
    <w:rsid w:val="004F08E9"/>
    <w:rsid w:val="00502196"/>
    <w:rsid w:val="00506748"/>
    <w:rsid w:val="00515A21"/>
    <w:rsid w:val="00553D35"/>
    <w:rsid w:val="00576704"/>
    <w:rsid w:val="005934C1"/>
    <w:rsid w:val="005C2EF4"/>
    <w:rsid w:val="005D24ED"/>
    <w:rsid w:val="006262B5"/>
    <w:rsid w:val="00650510"/>
    <w:rsid w:val="0065607D"/>
    <w:rsid w:val="006607A6"/>
    <w:rsid w:val="006609AB"/>
    <w:rsid w:val="006676FC"/>
    <w:rsid w:val="00677576"/>
    <w:rsid w:val="006879EF"/>
    <w:rsid w:val="006A0431"/>
    <w:rsid w:val="006B0713"/>
    <w:rsid w:val="006E74AA"/>
    <w:rsid w:val="00722DFE"/>
    <w:rsid w:val="007421EE"/>
    <w:rsid w:val="007467CA"/>
    <w:rsid w:val="00753212"/>
    <w:rsid w:val="00773B70"/>
    <w:rsid w:val="0077666E"/>
    <w:rsid w:val="00780289"/>
    <w:rsid w:val="007B3C18"/>
    <w:rsid w:val="00800EF4"/>
    <w:rsid w:val="00831C3A"/>
    <w:rsid w:val="00836311"/>
    <w:rsid w:val="00841EC7"/>
    <w:rsid w:val="00844494"/>
    <w:rsid w:val="00861096"/>
    <w:rsid w:val="00896864"/>
    <w:rsid w:val="008A3869"/>
    <w:rsid w:val="008C5A97"/>
    <w:rsid w:val="00920792"/>
    <w:rsid w:val="009870F6"/>
    <w:rsid w:val="009A3265"/>
    <w:rsid w:val="00A036F5"/>
    <w:rsid w:val="00A07AD2"/>
    <w:rsid w:val="00A133C8"/>
    <w:rsid w:val="00A26EDE"/>
    <w:rsid w:val="00A5288A"/>
    <w:rsid w:val="00A62819"/>
    <w:rsid w:val="00AA02E4"/>
    <w:rsid w:val="00AC347F"/>
    <w:rsid w:val="00B35EB5"/>
    <w:rsid w:val="00B438DA"/>
    <w:rsid w:val="00B50984"/>
    <w:rsid w:val="00B51D0A"/>
    <w:rsid w:val="00B72815"/>
    <w:rsid w:val="00B75301"/>
    <w:rsid w:val="00B94C8F"/>
    <w:rsid w:val="00BA1CA8"/>
    <w:rsid w:val="00BA338B"/>
    <w:rsid w:val="00BA5382"/>
    <w:rsid w:val="00BA55CC"/>
    <w:rsid w:val="00BA5CF4"/>
    <w:rsid w:val="00BC3BAB"/>
    <w:rsid w:val="00BE598A"/>
    <w:rsid w:val="00C11CEC"/>
    <w:rsid w:val="00C33A94"/>
    <w:rsid w:val="00C36108"/>
    <w:rsid w:val="00C91CBD"/>
    <w:rsid w:val="00CA215D"/>
    <w:rsid w:val="00CA2B40"/>
    <w:rsid w:val="00CA6D17"/>
    <w:rsid w:val="00CE5B9E"/>
    <w:rsid w:val="00D267D0"/>
    <w:rsid w:val="00D465E5"/>
    <w:rsid w:val="00D70DE5"/>
    <w:rsid w:val="00D95DDD"/>
    <w:rsid w:val="00DA6D3B"/>
    <w:rsid w:val="00DB77A7"/>
    <w:rsid w:val="00DC21BB"/>
    <w:rsid w:val="00DE25D9"/>
    <w:rsid w:val="00DE4F8D"/>
    <w:rsid w:val="00DF1E52"/>
    <w:rsid w:val="00E15896"/>
    <w:rsid w:val="00E24530"/>
    <w:rsid w:val="00E52545"/>
    <w:rsid w:val="00E53D2C"/>
    <w:rsid w:val="00E96D6C"/>
    <w:rsid w:val="00EA70BC"/>
    <w:rsid w:val="00EB375A"/>
    <w:rsid w:val="00EC190F"/>
    <w:rsid w:val="00ED30E2"/>
    <w:rsid w:val="00EE1C4B"/>
    <w:rsid w:val="00EE32B2"/>
    <w:rsid w:val="00EF0557"/>
    <w:rsid w:val="00EF349E"/>
    <w:rsid w:val="00F02313"/>
    <w:rsid w:val="00F21F5D"/>
    <w:rsid w:val="00F266EF"/>
    <w:rsid w:val="00F32937"/>
    <w:rsid w:val="00F56BD7"/>
    <w:rsid w:val="00F60B14"/>
    <w:rsid w:val="00F74749"/>
    <w:rsid w:val="00FC7106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97CF06"/>
  <w15:docId w15:val="{F15E7390-38E2-48C1-8F03-6BE7612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767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25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212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12"/>
    <w:rPr>
      <w:rFonts w:cs="Calibri"/>
      <w:lang w:eastAsia="en-US"/>
    </w:rPr>
  </w:style>
  <w:style w:type="paragraph" w:styleId="AralkYok">
    <w:name w:val="No Spacing"/>
    <w:uiPriority w:val="1"/>
    <w:qFormat/>
    <w:rsid w:val="003429A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17A-AC6C-4E42-937F-8CF52BE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Utku Yılmaz</cp:lastModifiedBy>
  <cp:revision>9</cp:revision>
  <cp:lastPrinted>2022-03-15T10:31:00Z</cp:lastPrinted>
  <dcterms:created xsi:type="dcterms:W3CDTF">2017-12-19T11:11:00Z</dcterms:created>
  <dcterms:modified xsi:type="dcterms:W3CDTF">2022-06-16T15:27:00Z</dcterms:modified>
</cp:coreProperties>
</file>